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highlight w:val="yellow"/>
          <w:rtl w:val="0"/>
        </w:rPr>
        <w:t xml:space="preserve">[Your City, Your Date]</w:t>
      </w:r>
      <w:r w:rsidDel="00000000" w:rsidR="00000000" w:rsidRPr="00000000">
        <w:rPr>
          <w:rtl w:val="0"/>
        </w:rPr>
        <w:t xml:space="preserve"> </w:t>
      </w:r>
      <w:r w:rsidDel="00000000" w:rsidR="00000000" w:rsidRPr="00000000">
        <w:rPr>
          <w:rtl w:val="0"/>
        </w:rPr>
        <w:t xml:space="preserve">— </w:t>
      </w:r>
      <w:r w:rsidDel="00000000" w:rsidR="00000000" w:rsidRPr="00000000">
        <w:rPr>
          <w:highlight w:val="yellow"/>
          <w:rtl w:val="0"/>
        </w:rPr>
        <w:t xml:space="preserve">[Your School/Organization Name]</w:t>
      </w:r>
      <w:r w:rsidDel="00000000" w:rsidR="00000000" w:rsidRPr="00000000">
        <w:rPr>
          <w:rtl w:val="0"/>
        </w:rPr>
        <w:t xml:space="preserve"> is proud to announce that [</w:t>
      </w:r>
      <w:r w:rsidDel="00000000" w:rsidR="00000000" w:rsidRPr="00000000">
        <w:rPr>
          <w:highlight w:val="yellow"/>
          <w:rtl w:val="0"/>
        </w:rPr>
        <w:t xml:space="preserve">number of students/employees</w:t>
      </w:r>
      <w:r w:rsidDel="00000000" w:rsidR="00000000" w:rsidRPr="00000000">
        <w:rPr>
          <w:rtl w:val="0"/>
        </w:rPr>
        <w:t xml:space="preserve">] have been awarded the prestigious Global Seal of Biliteracy, an international language </w:t>
      </w:r>
      <w:r w:rsidDel="00000000" w:rsidR="00000000" w:rsidRPr="00000000">
        <w:rPr>
          <w:rtl w:val="0"/>
        </w:rPr>
        <w:t xml:space="preserve">certificat</w:t>
      </w:r>
      <w:r w:rsidDel="00000000" w:rsidR="00000000" w:rsidRPr="00000000">
        <w:rPr>
          <w:rtl w:val="0"/>
        </w:rPr>
        <w:t xml:space="preserve">e that recognizes and celebrates their level of </w:t>
      </w:r>
      <w:r w:rsidDel="00000000" w:rsidR="00000000" w:rsidRPr="00000000">
        <w:rPr>
          <w:rtl w:val="0"/>
        </w:rPr>
        <w:t xml:space="preserve">proficiency</w:t>
      </w:r>
      <w:r w:rsidDel="00000000" w:rsidR="00000000" w:rsidRPr="00000000">
        <w:rPr>
          <w:rtl w:val="0"/>
        </w:rPr>
        <w:t xml:space="preserve"> in two or more languages.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Global Seal of Biliteracy validates language skills and expands future opportunities for its recipients. It offers three levels of certification: Functional Fluency, Working Fluency, and Professional Fluency, each serving a meaningful purpose in our increasingly diverse and interconnected world. Available in over 100 languages, the Global Seal of Biliteracy has been issued by employers, universities, and secondary schools in over 30 countries and five continents.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w:t>
      </w:r>
      <w:r w:rsidDel="00000000" w:rsidR="00000000" w:rsidRPr="00000000">
        <w:rPr>
          <w:highlight w:val="yellow"/>
          <w:rtl w:val="0"/>
        </w:rPr>
        <w:t xml:space="preserve">[students/employees]</w:t>
      </w:r>
      <w:r w:rsidDel="00000000" w:rsidR="00000000" w:rsidRPr="00000000">
        <w:rPr>
          <w:rtl w:val="0"/>
        </w:rPr>
        <w:t xml:space="preserve"> have worked hard to develop their language skills, and we are thrilled to see their efforts recognized with the Global Seal of Biliteracy," said </w:t>
      </w:r>
      <w:r w:rsidDel="00000000" w:rsidR="00000000" w:rsidRPr="00000000">
        <w:rPr>
          <w:highlight w:val="yellow"/>
          <w:rtl w:val="0"/>
        </w:rPr>
        <w:t xml:space="preserve">[Your Name, Your Title]</w:t>
      </w:r>
      <w:r w:rsidDel="00000000" w:rsidR="00000000" w:rsidRPr="00000000">
        <w:rPr>
          <w:rtl w:val="0"/>
        </w:rPr>
        <w:t xml:space="preserve">. "This certification not only celebrates their accomplishments but also opens doors for them in academia and the global job market."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Global Seal of Biliteracy is more than just a certification; it is a passport to opportunity. It allows recipients to showcase their language skills to any school or employer across state lines and international borders. In today's global economy, proficiency in multiple languages has tremendous value, </w:t>
      </w:r>
      <w:r w:rsidDel="00000000" w:rsidR="00000000" w:rsidRPr="00000000">
        <w:rPr>
          <w:rtl w:val="0"/>
        </w:rPr>
        <w:t xml:space="preserve">and employers want candidates whose skills are verifiable and comparable. </w:t>
      </w:r>
      <w:r w:rsidDel="00000000" w:rsidR="00000000" w:rsidRPr="00000000">
        <w:rPr>
          <w:rtl w:val="0"/>
        </w:rPr>
        <w:t xml:space="preserve">W</w:t>
      </w:r>
      <w:r w:rsidDel="00000000" w:rsidR="00000000" w:rsidRPr="00000000">
        <w:rPr>
          <w:rtl w:val="0"/>
        </w:rPr>
        <w:t xml:space="preserve">e</w:t>
      </w:r>
      <w:r w:rsidDel="00000000" w:rsidR="00000000" w:rsidRPr="00000000">
        <w:rPr>
          <w:rtl w:val="0"/>
        </w:rPr>
        <w:t xml:space="preserve"> are proud that </w:t>
      </w:r>
      <w:r w:rsidDel="00000000" w:rsidR="00000000" w:rsidRPr="00000000">
        <w:rPr>
          <w:highlight w:val="yellow"/>
          <w:rtl w:val="0"/>
        </w:rPr>
        <w:t xml:space="preserve">[students/employees]</w:t>
      </w:r>
      <w:r w:rsidDel="00000000" w:rsidR="00000000" w:rsidRPr="00000000">
        <w:rPr>
          <w:rtl w:val="0"/>
        </w:rPr>
        <w:t xml:space="preserve"> of </w:t>
      </w:r>
      <w:r w:rsidDel="00000000" w:rsidR="00000000" w:rsidRPr="00000000">
        <w:rPr>
          <w:highlight w:val="yellow"/>
          <w:rtl w:val="0"/>
        </w:rPr>
        <w:t xml:space="preserve">[Your School/Organization Name] </w:t>
      </w:r>
      <w:r w:rsidDel="00000000" w:rsidR="00000000" w:rsidRPr="00000000">
        <w:rPr>
          <w:rtl w:val="0"/>
        </w:rPr>
        <w:t xml:space="preserve">are now part of this global community of bilingual and multilingual individuals.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congratulate our </w:t>
      </w:r>
      <w:r w:rsidDel="00000000" w:rsidR="00000000" w:rsidRPr="00000000">
        <w:rPr>
          <w:highlight w:val="yellow"/>
          <w:rtl w:val="0"/>
        </w:rPr>
        <w:t xml:space="preserve">[students/employees]</w:t>
      </w:r>
      <w:r w:rsidDel="00000000" w:rsidR="00000000" w:rsidRPr="00000000">
        <w:rPr>
          <w:rtl w:val="0"/>
        </w:rPr>
        <w:t xml:space="preserve"> on this significant achievement and look forward to seeing the opportunities that their Global Seal of Biliteracy will bring them in the future.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more information about the Global Seal of Biliteracy, visit https://theglobalseal.com/.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i w:val="1"/>
        </w:rPr>
      </w:pPr>
      <w:r w:rsidDel="00000000" w:rsidR="00000000" w:rsidRPr="00000000">
        <w:rPr>
          <w:b w:val="1"/>
          <w:i w:val="1"/>
          <w:rtl w:val="0"/>
        </w:rPr>
        <w:t xml:space="preserve">*Please include a link to the Global Seal website (</w:t>
      </w:r>
      <w:hyperlink r:id="rId6">
        <w:r w:rsidDel="00000000" w:rsidR="00000000" w:rsidRPr="00000000">
          <w:rPr>
            <w:b w:val="1"/>
            <w:i w:val="1"/>
            <w:color w:val="1155cc"/>
            <w:u w:val="single"/>
            <w:rtl w:val="0"/>
          </w:rPr>
          <w:t xml:space="preserve">www.theglobalseal.com</w:t>
        </w:r>
      </w:hyperlink>
      <w:r w:rsidDel="00000000" w:rsidR="00000000" w:rsidRPr="00000000">
        <w:rPr>
          <w:b w:val="1"/>
          <w:i w:val="1"/>
          <w:rtl w:val="0"/>
        </w:rPr>
        <w:t xml:space="preserve">) in all media publications, we also suggest that you include a photo as it will increase the impact</w:t>
      </w:r>
      <w:r w:rsidDel="00000000" w:rsidR="00000000" w:rsidRPr="00000000">
        <w:rPr>
          <w:b w:val="1"/>
          <w:i w:val="1"/>
          <w:rtl w:val="0"/>
        </w:rPr>
        <w:t xml:space="preserve"> of your media release.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global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